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6422CB" w:rsidP="00F158F1">
      <w:pPr>
        <w:rPr>
          <w:sz w:val="28"/>
          <w:szCs w:val="28"/>
        </w:rPr>
      </w:pPr>
      <w:r w:rsidRPr="006422CB">
        <w:rPr>
          <w:b/>
          <w:noProof/>
          <w:sz w:val="28"/>
          <w:szCs w:val="28"/>
        </w:rPr>
        <w:pict>
          <v:roundrect id="_x0000_s1027" style="position:absolute;margin-left:5.3pt;margin-top:-1.65pt;width:476.6pt;height:44.55pt;z-index:251661312" arcsize="10923f" strokecolor="black [3213]" strokeweight="1.5pt">
            <v:textbox style="mso-next-textbox:#_x0000_s1027">
              <w:txbxContent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EB19AD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F158F1" w:rsidRPr="0081754D" w:rsidRDefault="00125DBF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F158F1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F158F1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Enerji Dönüşümleri</w:t>
                  </w: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Pr="00533661" w:rsidRDefault="00F158F1" w:rsidP="00F158F1">
      <w:pPr>
        <w:rPr>
          <w:sz w:val="16"/>
          <w:szCs w:val="16"/>
        </w:rPr>
      </w:pPr>
    </w:p>
    <w:p w:rsidR="00D0274D" w:rsidRPr="00D0274D" w:rsidRDefault="00D0274D" w:rsidP="00D0274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0274D">
        <w:rPr>
          <w:color w:val="000000" w:themeColor="text1"/>
          <w:sz w:val="28"/>
          <w:szCs w:val="28"/>
        </w:rPr>
        <w:t>Sürati olan cisim kinetik enerjiye, yüksekte duran cisim potansiyel enerjiye, sıkıştırılmış yay esneklik potansiyel enerji</w:t>
      </w:r>
      <w:r w:rsidR="000432F8">
        <w:rPr>
          <w:color w:val="000000" w:themeColor="text1"/>
          <w:sz w:val="28"/>
          <w:szCs w:val="28"/>
        </w:rPr>
        <w:t>sin</w:t>
      </w:r>
      <w:r w:rsidRPr="00D0274D">
        <w:rPr>
          <w:color w:val="000000" w:themeColor="text1"/>
          <w:sz w:val="28"/>
          <w:szCs w:val="28"/>
        </w:rPr>
        <w:t xml:space="preserve">e sahiptir. </w:t>
      </w:r>
    </w:p>
    <w:p w:rsidR="00D0274D" w:rsidRPr="00533661" w:rsidRDefault="00D0274D" w:rsidP="00D0274D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D0274D" w:rsidRPr="00D0274D" w:rsidRDefault="00533661" w:rsidP="00D0274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1228725</wp:posOffset>
            </wp:positionH>
            <wp:positionV relativeFrom="paragraph">
              <wp:posOffset>76200</wp:posOffset>
            </wp:positionV>
            <wp:extent cx="1619250" cy="914400"/>
            <wp:effectExtent l="19050" t="0" r="0" b="0"/>
            <wp:wrapSquare wrapText="bothSides"/>
            <wp:docPr id="1" name="Resim 1" descr="enerji_donusum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erji_donusum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274D" w:rsidRPr="00D0274D">
        <w:rPr>
          <w:color w:val="000000" w:themeColor="text1"/>
          <w:sz w:val="28"/>
          <w:szCs w:val="28"/>
        </w:rPr>
        <w:t>Bir cisim aynı anda birden fazla enerjiye de sahip olabilir.</w:t>
      </w:r>
    </w:p>
    <w:p w:rsidR="00533661" w:rsidRDefault="00533661" w:rsidP="00D0274D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D0274D">
        <w:rPr>
          <w:b/>
          <w:bCs/>
          <w:color w:val="000000" w:themeColor="text1"/>
          <w:sz w:val="28"/>
          <w:szCs w:val="28"/>
        </w:rPr>
        <w:t>Enerji Dönüşüm Örnekleri</w:t>
      </w:r>
    </w:p>
    <w:p w:rsidR="00D0274D" w:rsidRPr="00533661" w:rsidRDefault="00D0274D" w:rsidP="00D0274D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D0274D" w:rsidRPr="00D0274D" w:rsidRDefault="00D0274D" w:rsidP="000432F8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D0274D">
        <w:rPr>
          <w:b/>
          <w:bCs/>
          <w:color w:val="000000" w:themeColor="text1"/>
          <w:sz w:val="28"/>
          <w:szCs w:val="28"/>
        </w:rPr>
        <w:t xml:space="preserve">1. </w:t>
      </w:r>
      <w:r w:rsidR="000432F8">
        <w:rPr>
          <w:b/>
          <w:bCs/>
          <w:color w:val="000000" w:themeColor="text1"/>
          <w:sz w:val="28"/>
          <w:szCs w:val="28"/>
        </w:rPr>
        <w:tab/>
      </w:r>
      <w:r w:rsidRPr="00D0274D">
        <w:rPr>
          <w:b/>
          <w:bCs/>
          <w:color w:val="000000" w:themeColor="text1"/>
          <w:sz w:val="28"/>
          <w:szCs w:val="28"/>
        </w:rPr>
        <w:t>Sarkaçta enerji dönüşümü:</w:t>
      </w:r>
    </w:p>
    <w:p w:rsidR="00D0274D" w:rsidRPr="00D0274D" w:rsidRDefault="00D0274D" w:rsidP="00D0274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16"/>
          <w:szCs w:val="16"/>
        </w:rPr>
        <w:br/>
      </w:r>
      <w:r w:rsidRPr="00D0274D">
        <w:rPr>
          <w:color w:val="000000" w:themeColor="text1"/>
          <w:sz w:val="28"/>
          <w:szCs w:val="28"/>
        </w:rPr>
        <w:t xml:space="preserve">İpin ucuna bağlanmış bir top sağa sola doğru hareket etmektedir. </w:t>
      </w:r>
    </w:p>
    <w:p w:rsidR="00D0274D" w:rsidRPr="00533661" w:rsidRDefault="00D0274D" w:rsidP="00D0274D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D0274D" w:rsidRPr="00D0274D" w:rsidRDefault="00D0274D" w:rsidP="00D0274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0274D">
        <w:rPr>
          <w:color w:val="000000" w:themeColor="text1"/>
          <w:sz w:val="28"/>
          <w:szCs w:val="28"/>
        </w:rPr>
        <w:t>Bu topta kinetik ve potansiyel enerji dönüşümleri vardır.</w:t>
      </w:r>
    </w:p>
    <w:p w:rsidR="00D0274D" w:rsidRPr="00533661" w:rsidRDefault="00D0274D" w:rsidP="00D0274D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D0274D" w:rsidRPr="00D0274D" w:rsidRDefault="00D0274D" w:rsidP="00D0274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0274D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200024" cy="1276350"/>
            <wp:effectExtent l="19050" t="0" r="0" b="0"/>
            <wp:docPr id="2" name="Resim 2" descr="enerji_donus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nerji_donusum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024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74D" w:rsidRPr="00533661" w:rsidRDefault="00D0274D" w:rsidP="00D0274D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D0274D" w:rsidRPr="00533661" w:rsidRDefault="00D0274D" w:rsidP="00533661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1 den 2 ye giderken potansiyel enerji azalır, kinetik enerji artar.</w:t>
      </w:r>
    </w:p>
    <w:p w:rsidR="00D0274D" w:rsidRPr="00533661" w:rsidRDefault="00D0274D" w:rsidP="00533661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D0274D" w:rsidRPr="00533661" w:rsidRDefault="00D0274D" w:rsidP="00533661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2 den 3 e giderken potansiyel enerji artar, kinetik enerji azalır.</w:t>
      </w:r>
    </w:p>
    <w:p w:rsidR="00D0274D" w:rsidRPr="00533661" w:rsidRDefault="00D0274D" w:rsidP="00533661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D0274D" w:rsidRPr="00533661" w:rsidRDefault="00D0274D" w:rsidP="00533661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Potansiyel enerjinin en fazla olduğu 1 ve 3 tür.</w:t>
      </w:r>
    </w:p>
    <w:p w:rsidR="00D0274D" w:rsidRPr="00533661" w:rsidRDefault="00D0274D" w:rsidP="00533661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D0274D" w:rsidRPr="00533661" w:rsidRDefault="00D0274D" w:rsidP="00533661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 xml:space="preserve">Kinetik enerjinin en fazla olduğu 2 </w:t>
      </w:r>
      <w:proofErr w:type="spellStart"/>
      <w:r w:rsidRPr="00533661">
        <w:rPr>
          <w:color w:val="000000" w:themeColor="text1"/>
          <w:sz w:val="28"/>
          <w:szCs w:val="28"/>
        </w:rPr>
        <w:t>dir</w:t>
      </w:r>
      <w:proofErr w:type="spellEnd"/>
      <w:r w:rsidRPr="00533661">
        <w:rPr>
          <w:color w:val="000000" w:themeColor="text1"/>
          <w:sz w:val="28"/>
          <w:szCs w:val="28"/>
        </w:rPr>
        <w:t>.</w:t>
      </w:r>
    </w:p>
    <w:p w:rsidR="00D0274D" w:rsidRPr="00533661" w:rsidRDefault="00D0274D" w:rsidP="00533661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D0274D" w:rsidRDefault="00D0274D" w:rsidP="00533661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 xml:space="preserve">Potansiyel ve kinetik enerjinin toplamı (mekanik enerji) değişmez. </w:t>
      </w:r>
    </w:p>
    <w:p w:rsidR="00533661" w:rsidRPr="00533661" w:rsidRDefault="00533661" w:rsidP="00533661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D0274D" w:rsidRPr="00533661" w:rsidRDefault="00D0274D" w:rsidP="00533661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(Not: Sürtünmeler ihmal edilmelidir.)</w:t>
      </w:r>
    </w:p>
    <w:p w:rsidR="00D0274D" w:rsidRDefault="00D0274D" w:rsidP="00533661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33661" w:rsidRDefault="00533661" w:rsidP="00533661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33661" w:rsidRDefault="00533661" w:rsidP="00533661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33661" w:rsidRDefault="00533661" w:rsidP="00533661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33661" w:rsidRPr="00533661" w:rsidRDefault="00533661" w:rsidP="00533661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D0274D" w:rsidRPr="00D0274D" w:rsidRDefault="00D0274D" w:rsidP="000432F8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D0274D">
        <w:rPr>
          <w:b/>
          <w:bCs/>
          <w:color w:val="000000" w:themeColor="text1"/>
          <w:sz w:val="28"/>
          <w:szCs w:val="28"/>
        </w:rPr>
        <w:t xml:space="preserve">2. </w:t>
      </w:r>
      <w:r w:rsidR="000432F8">
        <w:rPr>
          <w:b/>
          <w:bCs/>
          <w:color w:val="000000" w:themeColor="text1"/>
          <w:sz w:val="28"/>
          <w:szCs w:val="28"/>
        </w:rPr>
        <w:tab/>
      </w:r>
      <w:r w:rsidRPr="00D0274D">
        <w:rPr>
          <w:b/>
          <w:bCs/>
          <w:color w:val="000000" w:themeColor="text1"/>
          <w:sz w:val="28"/>
          <w:szCs w:val="28"/>
        </w:rPr>
        <w:t>Aşağıdan yukarı fırlatılan topun enerji dönüşümü:</w:t>
      </w:r>
    </w:p>
    <w:p w:rsidR="00D0274D" w:rsidRPr="00D0274D" w:rsidRDefault="00D0274D" w:rsidP="00D0274D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16"/>
          <w:szCs w:val="16"/>
        </w:rPr>
        <w:br/>
      </w:r>
      <w:r w:rsidRPr="00D0274D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1609725" cy="1753057"/>
            <wp:effectExtent l="19050" t="0" r="9525" b="0"/>
            <wp:docPr id="3" name="Resim 3" descr="enerji_donusu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nerji_donusum2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753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74D" w:rsidRPr="00533661" w:rsidRDefault="00D0274D" w:rsidP="00D0274D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D0274D" w:rsidRPr="00533661" w:rsidRDefault="00D0274D" w:rsidP="00533661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Aşağıdan fırlatılan topun kinetik enerjisi vardır.</w:t>
      </w:r>
    </w:p>
    <w:p w:rsidR="00D0274D" w:rsidRPr="00533661" w:rsidRDefault="00D0274D" w:rsidP="00533661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D0274D" w:rsidRPr="00533661" w:rsidRDefault="00D0274D" w:rsidP="00533661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Yukarı doğru çıkarken kinetik enerji azalır, potansiyel enerji artar.</w:t>
      </w:r>
    </w:p>
    <w:p w:rsidR="00D0274D" w:rsidRPr="00533661" w:rsidRDefault="00D0274D" w:rsidP="00533661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D0274D" w:rsidRPr="00533661" w:rsidRDefault="00D0274D" w:rsidP="00533661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En tepe noktada kinetik enerjinin tamamı potansiyel enerjiye dönüşür. (Kinetik enerji sıfır)</w:t>
      </w:r>
    </w:p>
    <w:p w:rsidR="00D0274D" w:rsidRPr="00533661" w:rsidRDefault="00D0274D" w:rsidP="00533661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D0274D" w:rsidRPr="00533661" w:rsidRDefault="00D0274D" w:rsidP="00533661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Yukarıdan aşağı inerken potansiyel enerji azalır, kinetik enerji artar.</w:t>
      </w:r>
    </w:p>
    <w:p w:rsidR="00D0274D" w:rsidRPr="00D0274D" w:rsidRDefault="00D0274D" w:rsidP="00D0274D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D0274D" w:rsidRPr="00D0274D" w:rsidRDefault="00D0274D" w:rsidP="000432F8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D0274D">
        <w:rPr>
          <w:b/>
          <w:bCs/>
          <w:color w:val="000000" w:themeColor="text1"/>
          <w:sz w:val="28"/>
          <w:szCs w:val="28"/>
        </w:rPr>
        <w:t xml:space="preserve">3. </w:t>
      </w:r>
      <w:r w:rsidR="000432F8">
        <w:rPr>
          <w:b/>
          <w:bCs/>
          <w:color w:val="000000" w:themeColor="text1"/>
          <w:sz w:val="28"/>
          <w:szCs w:val="28"/>
        </w:rPr>
        <w:tab/>
      </w:r>
      <w:r w:rsidRPr="00D0274D">
        <w:rPr>
          <w:b/>
          <w:bCs/>
          <w:color w:val="000000" w:themeColor="text1"/>
          <w:sz w:val="28"/>
          <w:szCs w:val="28"/>
        </w:rPr>
        <w:t>Yay ile oku fırlatan okçunun enerji dönüşümü</w:t>
      </w:r>
      <w:r w:rsidRPr="00D0274D">
        <w:rPr>
          <w:color w:val="000000" w:themeColor="text1"/>
          <w:sz w:val="28"/>
          <w:szCs w:val="28"/>
        </w:rPr>
        <w:br/>
      </w:r>
      <w:r w:rsidRPr="00D0274D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038350" cy="1659799"/>
            <wp:effectExtent l="19050" t="0" r="0" b="0"/>
            <wp:docPr id="4" name="Resim 4" descr="yay_enerji_donus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ay_enerji_donusum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659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74D" w:rsidRPr="003418A8" w:rsidRDefault="00D0274D" w:rsidP="00D0274D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D0274D" w:rsidRPr="00533661" w:rsidRDefault="003418A8" w:rsidP="00533661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</w:t>
      </w:r>
      <w:r w:rsidR="00D0274D" w:rsidRPr="00533661">
        <w:rPr>
          <w:color w:val="000000" w:themeColor="text1"/>
          <w:sz w:val="28"/>
          <w:szCs w:val="28"/>
        </w:rPr>
        <w:t>durumdan 2. duruma geçerken esneklik potansiyel enerjisi oluşur.</w:t>
      </w:r>
    </w:p>
    <w:p w:rsidR="00D0274D" w:rsidRPr="003418A8" w:rsidRDefault="00D0274D" w:rsidP="00533661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D0274D" w:rsidRPr="00533661" w:rsidRDefault="003418A8" w:rsidP="00533661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="00D0274D" w:rsidRPr="00533661">
        <w:rPr>
          <w:color w:val="000000" w:themeColor="text1"/>
          <w:sz w:val="28"/>
          <w:szCs w:val="28"/>
        </w:rPr>
        <w:t>durumdan 3. duruma geçerken esneklik potansiyel enerjisi kinetik enerjiye dönüşür.</w:t>
      </w:r>
    </w:p>
    <w:p w:rsidR="000432F8" w:rsidRDefault="000432F8" w:rsidP="00D0274D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D0274D">
        <w:rPr>
          <w:b/>
          <w:bCs/>
          <w:color w:val="000000" w:themeColor="text1"/>
          <w:sz w:val="28"/>
          <w:szCs w:val="28"/>
        </w:rPr>
        <w:lastRenderedPageBreak/>
        <w:t>Enerjiler çeşitli olaylarda birbirine dönüşmektedir:</w:t>
      </w:r>
    </w:p>
    <w:p w:rsidR="00D0274D" w:rsidRPr="003418A8" w:rsidRDefault="00D0274D" w:rsidP="00D0274D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D0274D" w:rsidRPr="00533661" w:rsidRDefault="00D0274D" w:rsidP="00533661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Elektrik enerjisi, ampulde ışık enerjisine dönüşür.</w:t>
      </w:r>
    </w:p>
    <w:p w:rsidR="00D0274D" w:rsidRPr="003418A8" w:rsidRDefault="00D0274D" w:rsidP="00533661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D0274D" w:rsidRPr="00533661" w:rsidRDefault="00D0274D" w:rsidP="00533661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Elektrik enerjisi ütüde ısı enerjisine dönüşmektedir.</w:t>
      </w:r>
    </w:p>
    <w:p w:rsidR="00D0274D" w:rsidRPr="003418A8" w:rsidRDefault="00D0274D" w:rsidP="00533661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D0274D" w:rsidRPr="00533661" w:rsidRDefault="00D0274D" w:rsidP="00533661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Elektrik enerjisi, elektrik motorunda hareket enerjisine dönüşür.</w:t>
      </w:r>
    </w:p>
    <w:p w:rsidR="00D0274D" w:rsidRPr="003418A8" w:rsidRDefault="00D0274D" w:rsidP="00533661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D0274D" w:rsidRPr="00533661" w:rsidRDefault="0042001D" w:rsidP="00533661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Ellerimizi bir</w:t>
      </w:r>
      <w:r w:rsidR="00D0274D" w:rsidRPr="00533661">
        <w:rPr>
          <w:color w:val="000000" w:themeColor="text1"/>
          <w:sz w:val="28"/>
          <w:szCs w:val="28"/>
        </w:rPr>
        <w:t>birine sürttüğümüzde hareket enerjisi ısı enerjisine dönüşür.</w:t>
      </w:r>
    </w:p>
    <w:p w:rsidR="00D0274D" w:rsidRPr="003418A8" w:rsidRDefault="00D0274D" w:rsidP="00533661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D0274D" w:rsidRPr="00533661" w:rsidRDefault="00D0274D" w:rsidP="00533661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Sıkıştırılmış yayda esneklik potansiyel enerjisi hareket enerjisine dönüşür.</w:t>
      </w:r>
    </w:p>
    <w:p w:rsidR="00D0274D" w:rsidRPr="003418A8" w:rsidRDefault="00D0274D" w:rsidP="00533661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D0274D" w:rsidRPr="00533661" w:rsidRDefault="00D0274D" w:rsidP="00533661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Cep telefonunun bataryasında kimyasal enerji, elektrik enerjisine dönüşür.</w:t>
      </w:r>
    </w:p>
    <w:p w:rsidR="00D0274D" w:rsidRPr="003418A8" w:rsidRDefault="00D0274D" w:rsidP="00533661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D0274D" w:rsidRPr="00533661" w:rsidRDefault="00D0274D" w:rsidP="00533661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Salıncakta sallanan kişide potansiyel ve kinetik enerji dönüşümleri görülmektedir.</w:t>
      </w:r>
    </w:p>
    <w:p w:rsidR="00D0274D" w:rsidRPr="00D0274D" w:rsidRDefault="00D0274D" w:rsidP="00D0274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0274D">
        <w:rPr>
          <w:color w:val="000000" w:themeColor="text1"/>
          <w:sz w:val="28"/>
          <w:szCs w:val="28"/>
        </w:rPr>
        <w:t> </w:t>
      </w:r>
    </w:p>
    <w:p w:rsidR="00D0274D" w:rsidRPr="00D0274D" w:rsidRDefault="00D0274D" w:rsidP="00D0274D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D0274D">
        <w:rPr>
          <w:b/>
          <w:bCs/>
          <w:color w:val="000000" w:themeColor="text1"/>
          <w:sz w:val="28"/>
          <w:szCs w:val="28"/>
        </w:rPr>
        <w:t>Enerjinin Korunumu</w:t>
      </w:r>
    </w:p>
    <w:p w:rsidR="00D0274D" w:rsidRPr="00D0274D" w:rsidRDefault="00D0274D" w:rsidP="00D0274D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0274D">
        <w:rPr>
          <w:color w:val="000000" w:themeColor="text1"/>
          <w:sz w:val="28"/>
          <w:szCs w:val="28"/>
        </w:rPr>
        <w:t>Sarkaç, top ve yay olaylarında sahip olunan enerji türleri değişmiş fakat toplam enerji miktarı aynı kalmıştır.</w:t>
      </w:r>
    </w:p>
    <w:p w:rsidR="00D0274D" w:rsidRPr="00D0274D" w:rsidRDefault="00D0274D" w:rsidP="00D0274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0274D">
        <w:rPr>
          <w:color w:val="000000" w:themeColor="text1"/>
          <w:sz w:val="28"/>
          <w:szCs w:val="28"/>
        </w:rPr>
        <w:br/>
        <w:t>Enerji yoktan var olmaz, var olan enerji de yok olmaz buna </w:t>
      </w:r>
      <w:r w:rsidRPr="00D0274D">
        <w:rPr>
          <w:b/>
          <w:bCs/>
          <w:color w:val="000000" w:themeColor="text1"/>
          <w:sz w:val="28"/>
          <w:szCs w:val="28"/>
        </w:rPr>
        <w:t xml:space="preserve">enerjinin korunumu </w:t>
      </w:r>
      <w:r w:rsidRPr="00D0274D">
        <w:rPr>
          <w:color w:val="000000" w:themeColor="text1"/>
          <w:sz w:val="28"/>
          <w:szCs w:val="28"/>
        </w:rPr>
        <w:t>denir.</w:t>
      </w:r>
      <w:r w:rsidRPr="00D0274D">
        <w:rPr>
          <w:color w:val="000000" w:themeColor="text1"/>
          <w:sz w:val="28"/>
          <w:szCs w:val="28"/>
        </w:rPr>
        <w:br/>
      </w:r>
    </w:p>
    <w:p w:rsidR="00D0274D" w:rsidRPr="00D0274D" w:rsidRDefault="00D0274D" w:rsidP="00D0274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0274D">
        <w:rPr>
          <w:color w:val="000000" w:themeColor="text1"/>
          <w:sz w:val="28"/>
          <w:szCs w:val="28"/>
        </w:rPr>
        <w:t>Enerjinin korunmasına göre, enerji bir türden başka bir türe dönüşebilir ancak hiçbir zaman yok olmaz.</w:t>
      </w:r>
    </w:p>
    <w:p w:rsidR="00D0274D" w:rsidRPr="00D0274D" w:rsidRDefault="00D0274D" w:rsidP="00D0274D">
      <w:pPr>
        <w:rPr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D0274D" w:rsidRPr="00D0274D" w:rsidRDefault="00D0274D" w:rsidP="00D0274D">
      <w:pPr>
        <w:rPr>
          <w:b/>
          <w:color w:val="000000" w:themeColor="text1"/>
          <w:sz w:val="28"/>
          <w:szCs w:val="28"/>
        </w:rPr>
      </w:pPr>
    </w:p>
    <w:p w:rsidR="00F158F1" w:rsidRPr="00BE7A77" w:rsidRDefault="00F158F1" w:rsidP="00711F2A">
      <w:pPr>
        <w:rPr>
          <w:b/>
          <w:sz w:val="28"/>
          <w:szCs w:val="28"/>
        </w:rPr>
      </w:pPr>
    </w:p>
    <w:sectPr w:rsidR="00F158F1" w:rsidRPr="00BE7A77" w:rsidSect="00645ABF">
      <w:headerReference w:type="default" r:id="rId16"/>
      <w:footerReference w:type="even" r:id="rId17"/>
      <w:footerReference w:type="default" r:id="rId18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8A1" w:rsidRDefault="00A808A1">
      <w:r>
        <w:separator/>
      </w:r>
    </w:p>
  </w:endnote>
  <w:endnote w:type="continuationSeparator" w:id="0">
    <w:p w:rsidR="00A808A1" w:rsidRDefault="00A80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6422CB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6422CB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2001D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8A1" w:rsidRDefault="00A808A1">
      <w:r>
        <w:separator/>
      </w:r>
    </w:p>
  </w:footnote>
  <w:footnote w:type="continuationSeparator" w:id="0">
    <w:p w:rsidR="00A808A1" w:rsidRDefault="00A80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EB19AD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125DBF">
      <w:rPr>
        <w:sz w:val="22"/>
        <w:szCs w:val="22"/>
      </w:rPr>
      <w:t>2</w:t>
    </w:r>
    <w:r w:rsidR="00BE7A77">
      <w:rPr>
        <w:sz w:val="22"/>
        <w:szCs w:val="22"/>
      </w:rPr>
      <w:t>-</w:t>
    </w:r>
    <w:r w:rsidR="00125DBF">
      <w:rPr>
        <w:sz w:val="22"/>
        <w:szCs w:val="22"/>
      </w:rPr>
      <w:t>4</w:t>
    </w:r>
    <w:r w:rsidR="0069164E">
      <w:rPr>
        <w:sz w:val="22"/>
        <w:szCs w:val="22"/>
      </w:rPr>
      <w:t xml:space="preserve">: </w:t>
    </w:r>
    <w:r w:rsidR="00125DBF">
      <w:rPr>
        <w:sz w:val="22"/>
        <w:szCs w:val="22"/>
      </w:rPr>
      <w:t>Enerji Dönüşümleri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6422CB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6422CB" w:rsidRPr="001879A4">
      <w:rPr>
        <w:sz w:val="22"/>
        <w:szCs w:val="22"/>
      </w:rPr>
      <w:fldChar w:fldCharType="separate"/>
    </w:r>
    <w:r w:rsidR="0042001D">
      <w:rPr>
        <w:noProof/>
        <w:sz w:val="22"/>
        <w:szCs w:val="22"/>
      </w:rPr>
      <w:t>2</w:t>
    </w:r>
    <w:r w:rsidR="006422CB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6422CB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6422CB" w:rsidRPr="001879A4">
      <w:rPr>
        <w:sz w:val="22"/>
        <w:szCs w:val="22"/>
      </w:rPr>
      <w:fldChar w:fldCharType="separate"/>
    </w:r>
    <w:r w:rsidR="0042001D">
      <w:rPr>
        <w:noProof/>
        <w:sz w:val="22"/>
        <w:szCs w:val="22"/>
      </w:rPr>
      <w:t>2</w:t>
    </w:r>
    <w:r w:rsidR="006422CB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B6F1C"/>
    <w:multiLevelType w:val="multilevel"/>
    <w:tmpl w:val="AD7AB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432407"/>
    <w:multiLevelType w:val="hybridMultilevel"/>
    <w:tmpl w:val="99221EE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6D1E6C"/>
    <w:multiLevelType w:val="multilevel"/>
    <w:tmpl w:val="BEE04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D15A68"/>
    <w:multiLevelType w:val="hybridMultilevel"/>
    <w:tmpl w:val="3D8483C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5D7D4C"/>
    <w:multiLevelType w:val="hybridMultilevel"/>
    <w:tmpl w:val="63AEA57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88537A"/>
    <w:multiLevelType w:val="multilevel"/>
    <w:tmpl w:val="7F5A2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3422622"/>
    <w:multiLevelType w:val="hybridMultilevel"/>
    <w:tmpl w:val="72B866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99377A"/>
    <w:multiLevelType w:val="multilevel"/>
    <w:tmpl w:val="FE6E8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AB86C94"/>
    <w:multiLevelType w:val="hybridMultilevel"/>
    <w:tmpl w:val="961AD25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7"/>
  </w:num>
  <w:num w:numId="4">
    <w:abstractNumId w:val="14"/>
  </w:num>
  <w:num w:numId="5">
    <w:abstractNumId w:val="22"/>
  </w:num>
  <w:num w:numId="6">
    <w:abstractNumId w:val="4"/>
  </w:num>
  <w:num w:numId="7">
    <w:abstractNumId w:val="6"/>
  </w:num>
  <w:num w:numId="8">
    <w:abstractNumId w:val="29"/>
  </w:num>
  <w:num w:numId="9">
    <w:abstractNumId w:val="0"/>
  </w:num>
  <w:num w:numId="10">
    <w:abstractNumId w:val="3"/>
  </w:num>
  <w:num w:numId="11">
    <w:abstractNumId w:val="15"/>
  </w:num>
  <w:num w:numId="12">
    <w:abstractNumId w:val="9"/>
  </w:num>
  <w:num w:numId="13">
    <w:abstractNumId w:val="21"/>
  </w:num>
  <w:num w:numId="14">
    <w:abstractNumId w:val="25"/>
  </w:num>
  <w:num w:numId="15">
    <w:abstractNumId w:val="28"/>
  </w:num>
  <w:num w:numId="16">
    <w:abstractNumId w:val="18"/>
  </w:num>
  <w:num w:numId="17">
    <w:abstractNumId w:val="1"/>
  </w:num>
  <w:num w:numId="18">
    <w:abstractNumId w:val="12"/>
  </w:num>
  <w:num w:numId="19">
    <w:abstractNumId w:val="26"/>
  </w:num>
  <w:num w:numId="20">
    <w:abstractNumId w:val="7"/>
  </w:num>
  <w:num w:numId="21">
    <w:abstractNumId w:val="27"/>
  </w:num>
  <w:num w:numId="22">
    <w:abstractNumId w:val="19"/>
  </w:num>
  <w:num w:numId="23">
    <w:abstractNumId w:val="23"/>
  </w:num>
  <w:num w:numId="24">
    <w:abstractNumId w:val="2"/>
  </w:num>
  <w:num w:numId="25">
    <w:abstractNumId w:val="10"/>
  </w:num>
  <w:num w:numId="26">
    <w:abstractNumId w:val="24"/>
  </w:num>
  <w:num w:numId="27">
    <w:abstractNumId w:val="13"/>
  </w:num>
  <w:num w:numId="28">
    <w:abstractNumId w:val="8"/>
  </w:num>
  <w:num w:numId="29">
    <w:abstractNumId w:val="20"/>
  </w:num>
  <w:num w:numId="30">
    <w:abstractNumId w:val="1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32F8"/>
    <w:rsid w:val="00045581"/>
    <w:rsid w:val="00047C00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5DBF"/>
    <w:rsid w:val="00127DC7"/>
    <w:rsid w:val="00135089"/>
    <w:rsid w:val="00140285"/>
    <w:rsid w:val="00141FD9"/>
    <w:rsid w:val="0015312F"/>
    <w:rsid w:val="0017309D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26FD"/>
    <w:rsid w:val="00213A4F"/>
    <w:rsid w:val="00220265"/>
    <w:rsid w:val="00223FEC"/>
    <w:rsid w:val="0024094E"/>
    <w:rsid w:val="00245A9F"/>
    <w:rsid w:val="002644AD"/>
    <w:rsid w:val="00266EBE"/>
    <w:rsid w:val="0027418B"/>
    <w:rsid w:val="00274EA8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16217"/>
    <w:rsid w:val="00324B1D"/>
    <w:rsid w:val="00327573"/>
    <w:rsid w:val="00330892"/>
    <w:rsid w:val="00332EF3"/>
    <w:rsid w:val="003418A8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001D"/>
    <w:rsid w:val="004241B8"/>
    <w:rsid w:val="00437E5A"/>
    <w:rsid w:val="00437E61"/>
    <w:rsid w:val="00444F25"/>
    <w:rsid w:val="00460B10"/>
    <w:rsid w:val="00464A4E"/>
    <w:rsid w:val="004B3B71"/>
    <w:rsid w:val="004B723F"/>
    <w:rsid w:val="004D71A8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661"/>
    <w:rsid w:val="00533A25"/>
    <w:rsid w:val="00534352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2CB"/>
    <w:rsid w:val="006428B9"/>
    <w:rsid w:val="0064408E"/>
    <w:rsid w:val="00644BDF"/>
    <w:rsid w:val="00645ABF"/>
    <w:rsid w:val="00656020"/>
    <w:rsid w:val="00665E13"/>
    <w:rsid w:val="00666137"/>
    <w:rsid w:val="00681765"/>
    <w:rsid w:val="006853CD"/>
    <w:rsid w:val="0069164E"/>
    <w:rsid w:val="006A0BB1"/>
    <w:rsid w:val="006A0F50"/>
    <w:rsid w:val="006B548D"/>
    <w:rsid w:val="006C1857"/>
    <w:rsid w:val="006C78A0"/>
    <w:rsid w:val="00702D46"/>
    <w:rsid w:val="00704AA4"/>
    <w:rsid w:val="00711F2A"/>
    <w:rsid w:val="007172A2"/>
    <w:rsid w:val="00726BAF"/>
    <w:rsid w:val="0073428A"/>
    <w:rsid w:val="007400B4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A5C15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808A1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127A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03F1"/>
    <w:rsid w:val="00C61534"/>
    <w:rsid w:val="00C74E2D"/>
    <w:rsid w:val="00C74F22"/>
    <w:rsid w:val="00C77961"/>
    <w:rsid w:val="00C94552"/>
    <w:rsid w:val="00C94CC7"/>
    <w:rsid w:val="00CD2631"/>
    <w:rsid w:val="00CE09B4"/>
    <w:rsid w:val="00CE728A"/>
    <w:rsid w:val="00CF3D82"/>
    <w:rsid w:val="00CF6C37"/>
    <w:rsid w:val="00D0274D"/>
    <w:rsid w:val="00D06311"/>
    <w:rsid w:val="00D45D23"/>
    <w:rsid w:val="00D501A8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57827"/>
    <w:rsid w:val="00E776B0"/>
    <w:rsid w:val="00E80A87"/>
    <w:rsid w:val="00E82990"/>
    <w:rsid w:val="00E84899"/>
    <w:rsid w:val="00E953FF"/>
    <w:rsid w:val="00EB01B9"/>
    <w:rsid w:val="00EB19AD"/>
    <w:rsid w:val="00EB448C"/>
    <w:rsid w:val="00EB5E83"/>
    <w:rsid w:val="00EC0499"/>
    <w:rsid w:val="00EC4BD7"/>
    <w:rsid w:val="00ED723E"/>
    <w:rsid w:val="00EE70C1"/>
    <w:rsid w:val="00EF1737"/>
    <w:rsid w:val="00F158F1"/>
    <w:rsid w:val="00F246CC"/>
    <w:rsid w:val="00F25E24"/>
    <w:rsid w:val="00F3054A"/>
    <w:rsid w:val="00F34C8E"/>
    <w:rsid w:val="00F421B2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D027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027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bilim.net/wp-content/uploads/2015/09/enerji_donusumu.jpg" TargetMode="External"/><Relationship Id="rId13" Type="http://schemas.openxmlformats.org/officeDocument/2006/relationships/image" Target="media/image3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enbilim.net/wp-content/uploads/2015/09/enerji_donusum2.jpg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yperlink" Target="http://www.fenbilim.net/wp-content/uploads/2015/09/enerji_donusum.jp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fenbilim.net/wp-content/uploads/2015/09/yay_enerji_donusum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2922CF-AF80-49E4-87BB-592C9BD41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43</cp:revision>
  <cp:lastPrinted>2017-02-12T19:20:00Z</cp:lastPrinted>
  <dcterms:created xsi:type="dcterms:W3CDTF">2017-02-12T11:34:00Z</dcterms:created>
  <dcterms:modified xsi:type="dcterms:W3CDTF">2017-07-26T16:15:00Z</dcterms:modified>
</cp:coreProperties>
</file>